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35E3" w:rsidRPr="00A535E3" w:rsidRDefault="00A535E3" w:rsidP="005832A8">
      <w:pPr>
        <w:shd w:val="clear" w:color="auto" w:fill="FFFFFF"/>
        <w:spacing w:after="0" w:line="240" w:lineRule="auto"/>
        <w:rPr>
          <w:rFonts w:ascii="Lato" w:eastAsia="Times New Roman" w:hAnsi="Lato" w:cs="Times New Roman"/>
          <w:b/>
          <w:bCs/>
          <w:i/>
          <w:iCs/>
          <w:color w:val="000000"/>
          <w:sz w:val="24"/>
          <w:szCs w:val="24"/>
        </w:rPr>
      </w:pPr>
      <w:r w:rsidRPr="00A535E3">
        <w:rPr>
          <w:rFonts w:ascii="Lato" w:eastAsia="Times New Roman" w:hAnsi="Lato" w:cs="Times New Roman"/>
          <w:b/>
          <w:bCs/>
          <w:i/>
          <w:iCs/>
          <w:color w:val="000000"/>
          <w:sz w:val="24"/>
          <w:szCs w:val="24"/>
        </w:rPr>
        <w:t>Performance Assessment 13.7: Assessing Foundational and Comprehension Skills</w:t>
      </w:r>
    </w:p>
    <w:p w:rsidR="00A535E3" w:rsidRPr="00A535E3" w:rsidRDefault="00A535E3" w:rsidP="005832A8">
      <w:pPr>
        <w:shd w:val="clear" w:color="auto" w:fill="FFFFFF"/>
        <w:spacing w:after="0" w:line="240" w:lineRule="auto"/>
        <w:rPr>
          <w:rFonts w:ascii="Lato" w:eastAsia="Times New Roman" w:hAnsi="Lato" w:cs="Times New Roman"/>
          <w:b/>
          <w:bCs/>
          <w:i/>
          <w:iCs/>
          <w:color w:val="000000"/>
          <w:sz w:val="24"/>
          <w:szCs w:val="24"/>
        </w:rPr>
      </w:pPr>
      <w:r w:rsidRPr="00A535E3">
        <w:rPr>
          <w:rFonts w:ascii="Lato" w:eastAsia="Times New Roman" w:hAnsi="Lato" w:cs="Times New Roman"/>
          <w:b/>
          <w:bCs/>
          <w:i/>
          <w:iCs/>
          <w:color w:val="000000"/>
          <w:sz w:val="24"/>
          <w:szCs w:val="24"/>
        </w:rPr>
        <w:t>Instructions</w:t>
      </w:r>
    </w:p>
    <w:p w:rsidR="00A535E3" w:rsidRPr="00A535E3" w:rsidRDefault="00A535E3" w:rsidP="005832A8">
      <w:pPr>
        <w:shd w:val="clear" w:color="auto" w:fill="FFFFFF"/>
        <w:spacing w:after="0" w:line="240" w:lineRule="auto"/>
        <w:rPr>
          <w:rFonts w:ascii="Lato" w:eastAsia="Times New Roman" w:hAnsi="Lato" w:cs="Times New Roman"/>
          <w:b/>
          <w:bCs/>
          <w:i/>
          <w:iCs/>
          <w:color w:val="000000"/>
          <w:sz w:val="24"/>
          <w:szCs w:val="24"/>
        </w:rPr>
      </w:pPr>
      <w:r w:rsidRPr="00A535E3">
        <w:rPr>
          <w:rFonts w:ascii="Lato" w:eastAsia="Times New Roman" w:hAnsi="Lato" w:cs="Times New Roman"/>
          <w:b/>
          <w:bCs/>
          <w:i/>
          <w:iCs/>
          <w:color w:val="000000"/>
          <w:sz w:val="24"/>
          <w:szCs w:val="24"/>
        </w:rPr>
        <w:t>Tips for responding to an STR Constructed Response Question:</w:t>
      </w:r>
    </w:p>
    <w:p w:rsidR="00A535E3" w:rsidRPr="005832A8" w:rsidRDefault="00A535E3" w:rsidP="005832A8">
      <w:pPr>
        <w:shd w:val="clear" w:color="auto" w:fill="FFFFFF"/>
        <w:spacing w:after="0" w:line="240" w:lineRule="auto"/>
        <w:rPr>
          <w:rFonts w:ascii="Lato" w:eastAsia="Times New Roman" w:hAnsi="Lato" w:cs="Times New Roman"/>
          <w:bCs/>
          <w:iCs/>
          <w:color w:val="000000"/>
          <w:sz w:val="24"/>
          <w:szCs w:val="24"/>
        </w:rPr>
      </w:pPr>
      <w:r w:rsidRPr="005832A8">
        <w:rPr>
          <w:rFonts w:ascii="Lato" w:eastAsia="Times New Roman" w:hAnsi="Lato" w:cs="Times New Roman"/>
          <w:bCs/>
          <w:iCs/>
          <w:color w:val="000000"/>
          <w:sz w:val="24"/>
          <w:szCs w:val="24"/>
        </w:rPr>
        <w:t>•</w:t>
      </w:r>
      <w:r w:rsidRPr="005832A8">
        <w:rPr>
          <w:rFonts w:ascii="Lato" w:eastAsia="Times New Roman" w:hAnsi="Lato" w:cs="Times New Roman"/>
          <w:bCs/>
          <w:iCs/>
          <w:color w:val="000000"/>
          <w:sz w:val="24"/>
          <w:szCs w:val="24"/>
        </w:rPr>
        <w:tab/>
        <w:t>Read the question carefully before you begin to write your response.</w:t>
      </w:r>
    </w:p>
    <w:p w:rsidR="00A535E3" w:rsidRPr="005832A8" w:rsidRDefault="00A535E3" w:rsidP="005832A8">
      <w:pPr>
        <w:shd w:val="clear" w:color="auto" w:fill="FFFFFF"/>
        <w:spacing w:after="0" w:line="240" w:lineRule="auto"/>
        <w:rPr>
          <w:rFonts w:ascii="Lato" w:eastAsia="Times New Roman" w:hAnsi="Lato" w:cs="Times New Roman"/>
          <w:bCs/>
          <w:iCs/>
          <w:color w:val="000000"/>
          <w:sz w:val="24"/>
          <w:szCs w:val="24"/>
        </w:rPr>
      </w:pPr>
      <w:r w:rsidRPr="005832A8">
        <w:rPr>
          <w:rFonts w:ascii="Lato" w:eastAsia="Times New Roman" w:hAnsi="Lato" w:cs="Times New Roman"/>
          <w:bCs/>
          <w:iCs/>
          <w:color w:val="000000"/>
          <w:sz w:val="24"/>
          <w:szCs w:val="24"/>
        </w:rPr>
        <w:t>•</w:t>
      </w:r>
      <w:r w:rsidRPr="005832A8">
        <w:rPr>
          <w:rFonts w:ascii="Lato" w:eastAsia="Times New Roman" w:hAnsi="Lato" w:cs="Times New Roman"/>
          <w:bCs/>
          <w:iCs/>
          <w:color w:val="000000"/>
          <w:sz w:val="24"/>
          <w:szCs w:val="24"/>
        </w:rPr>
        <w:tab/>
        <w:t>Use bullets to organize your response.</w:t>
      </w:r>
    </w:p>
    <w:p w:rsidR="00A535E3" w:rsidRPr="005832A8" w:rsidRDefault="00A535E3" w:rsidP="005832A8">
      <w:pPr>
        <w:shd w:val="clear" w:color="auto" w:fill="FFFFFF"/>
        <w:spacing w:after="0" w:line="240" w:lineRule="auto"/>
        <w:rPr>
          <w:rFonts w:ascii="Lato" w:eastAsia="Times New Roman" w:hAnsi="Lato" w:cs="Times New Roman"/>
          <w:bCs/>
          <w:iCs/>
          <w:color w:val="000000"/>
          <w:sz w:val="24"/>
          <w:szCs w:val="24"/>
        </w:rPr>
      </w:pPr>
      <w:r w:rsidRPr="005832A8">
        <w:rPr>
          <w:rFonts w:ascii="Lato" w:eastAsia="Times New Roman" w:hAnsi="Lato" w:cs="Times New Roman"/>
          <w:bCs/>
          <w:iCs/>
          <w:color w:val="000000"/>
          <w:sz w:val="24"/>
          <w:szCs w:val="24"/>
        </w:rPr>
        <w:t>•</w:t>
      </w:r>
      <w:r w:rsidRPr="005832A8">
        <w:rPr>
          <w:rFonts w:ascii="Lato" w:eastAsia="Times New Roman" w:hAnsi="Lato" w:cs="Times New Roman"/>
          <w:bCs/>
          <w:iCs/>
          <w:color w:val="000000"/>
          <w:sz w:val="24"/>
          <w:szCs w:val="24"/>
        </w:rPr>
        <w:tab/>
        <w:t>Each bullet should address the tasks in the order they appear in the question.</w:t>
      </w:r>
    </w:p>
    <w:p w:rsidR="00A535E3" w:rsidRPr="005832A8" w:rsidRDefault="00A535E3" w:rsidP="005832A8">
      <w:pPr>
        <w:shd w:val="clear" w:color="auto" w:fill="FFFFFF"/>
        <w:spacing w:after="0" w:line="240" w:lineRule="auto"/>
        <w:rPr>
          <w:rFonts w:ascii="Lato" w:eastAsia="Times New Roman" w:hAnsi="Lato" w:cs="Times New Roman"/>
          <w:bCs/>
          <w:iCs/>
          <w:color w:val="000000"/>
          <w:sz w:val="24"/>
          <w:szCs w:val="24"/>
        </w:rPr>
      </w:pPr>
      <w:r w:rsidRPr="005832A8">
        <w:rPr>
          <w:rFonts w:ascii="Lato" w:eastAsia="Times New Roman" w:hAnsi="Lato" w:cs="Times New Roman"/>
          <w:bCs/>
          <w:iCs/>
          <w:color w:val="000000"/>
          <w:sz w:val="24"/>
          <w:szCs w:val="24"/>
        </w:rPr>
        <w:t>•</w:t>
      </w:r>
      <w:r w:rsidRPr="005832A8">
        <w:rPr>
          <w:rFonts w:ascii="Lato" w:eastAsia="Times New Roman" w:hAnsi="Lato" w:cs="Times New Roman"/>
          <w:bCs/>
          <w:iCs/>
          <w:color w:val="000000"/>
          <w:sz w:val="24"/>
          <w:szCs w:val="24"/>
        </w:rPr>
        <w:tab/>
        <w:t>There is a suggested word count, but you are not limited to that word count.</w:t>
      </w:r>
    </w:p>
    <w:p w:rsidR="00A535E3" w:rsidRPr="005832A8" w:rsidRDefault="00A535E3" w:rsidP="005832A8">
      <w:pPr>
        <w:shd w:val="clear" w:color="auto" w:fill="FFFFFF"/>
        <w:spacing w:after="0" w:line="240" w:lineRule="auto"/>
        <w:rPr>
          <w:rFonts w:ascii="Lato" w:eastAsia="Times New Roman" w:hAnsi="Lato" w:cs="Times New Roman"/>
          <w:bCs/>
          <w:iCs/>
          <w:color w:val="000000"/>
          <w:sz w:val="24"/>
          <w:szCs w:val="24"/>
        </w:rPr>
      </w:pPr>
      <w:r w:rsidRPr="005832A8">
        <w:rPr>
          <w:rFonts w:ascii="Lato" w:eastAsia="Times New Roman" w:hAnsi="Lato" w:cs="Times New Roman"/>
          <w:bCs/>
          <w:iCs/>
          <w:color w:val="000000"/>
          <w:sz w:val="24"/>
          <w:szCs w:val="24"/>
        </w:rPr>
        <w:t>•</w:t>
      </w:r>
      <w:r w:rsidRPr="005832A8">
        <w:rPr>
          <w:rFonts w:ascii="Lato" w:eastAsia="Times New Roman" w:hAnsi="Lato" w:cs="Times New Roman"/>
          <w:bCs/>
          <w:iCs/>
          <w:color w:val="000000"/>
          <w:sz w:val="24"/>
          <w:szCs w:val="24"/>
        </w:rPr>
        <w:tab/>
        <w:t>Your response should directly address each component in depth.</w:t>
      </w:r>
    </w:p>
    <w:p w:rsidR="00A535E3" w:rsidRPr="005832A8" w:rsidRDefault="00A535E3" w:rsidP="005832A8">
      <w:pPr>
        <w:shd w:val="clear" w:color="auto" w:fill="FFFFFF"/>
        <w:spacing w:after="0" w:line="240" w:lineRule="auto"/>
        <w:rPr>
          <w:rFonts w:ascii="Lato" w:eastAsia="Times New Roman" w:hAnsi="Lato" w:cs="Times New Roman"/>
          <w:bCs/>
          <w:iCs/>
          <w:color w:val="000000"/>
          <w:sz w:val="24"/>
          <w:szCs w:val="24"/>
        </w:rPr>
      </w:pPr>
      <w:r w:rsidRPr="005832A8">
        <w:rPr>
          <w:rFonts w:ascii="Lato" w:eastAsia="Times New Roman" w:hAnsi="Lato" w:cs="Times New Roman"/>
          <w:bCs/>
          <w:iCs/>
          <w:color w:val="000000"/>
          <w:sz w:val="24"/>
          <w:szCs w:val="24"/>
        </w:rPr>
        <w:t>•</w:t>
      </w:r>
      <w:r w:rsidRPr="005832A8">
        <w:rPr>
          <w:rFonts w:ascii="Lato" w:eastAsia="Times New Roman" w:hAnsi="Lato" w:cs="Times New Roman"/>
          <w:bCs/>
          <w:iCs/>
          <w:color w:val="000000"/>
          <w:sz w:val="24"/>
          <w:szCs w:val="24"/>
        </w:rPr>
        <w:tab/>
        <w:t>The final version of your response should conform to the conventions of standard English.</w:t>
      </w:r>
    </w:p>
    <w:p w:rsidR="00A535E3" w:rsidRPr="005832A8" w:rsidRDefault="00A535E3" w:rsidP="005832A8">
      <w:pPr>
        <w:shd w:val="clear" w:color="auto" w:fill="FFFFFF"/>
        <w:spacing w:after="0" w:line="240" w:lineRule="auto"/>
        <w:rPr>
          <w:rFonts w:ascii="Lato" w:eastAsia="Times New Roman" w:hAnsi="Lato" w:cs="Times New Roman"/>
          <w:bCs/>
          <w:iCs/>
          <w:color w:val="000000"/>
          <w:sz w:val="24"/>
          <w:szCs w:val="24"/>
        </w:rPr>
      </w:pPr>
      <w:r w:rsidRPr="005832A8">
        <w:rPr>
          <w:rFonts w:ascii="Lato" w:eastAsia="Times New Roman" w:hAnsi="Lato" w:cs="Times New Roman"/>
          <w:bCs/>
          <w:iCs/>
          <w:color w:val="000000"/>
          <w:sz w:val="24"/>
          <w:szCs w:val="24"/>
        </w:rPr>
        <w:t>•</w:t>
      </w:r>
      <w:r w:rsidRPr="005832A8">
        <w:rPr>
          <w:rFonts w:ascii="Lato" w:eastAsia="Times New Roman" w:hAnsi="Lato" w:cs="Times New Roman"/>
          <w:bCs/>
          <w:iCs/>
          <w:color w:val="000000"/>
          <w:sz w:val="24"/>
          <w:szCs w:val="24"/>
        </w:rPr>
        <w:tab/>
        <w:t>Your written response should be your original work, written in your own words, and not copied or paraphrased from some other work.</w:t>
      </w:r>
    </w:p>
    <w:p w:rsidR="00A535E3" w:rsidRPr="005832A8" w:rsidRDefault="00A535E3" w:rsidP="005832A8">
      <w:pPr>
        <w:shd w:val="clear" w:color="auto" w:fill="FFFFFF"/>
        <w:spacing w:after="0" w:line="240" w:lineRule="auto"/>
        <w:rPr>
          <w:rFonts w:ascii="Lato" w:eastAsia="Times New Roman" w:hAnsi="Lato" w:cs="Times New Roman"/>
          <w:bCs/>
          <w:iCs/>
          <w:color w:val="000000"/>
          <w:sz w:val="24"/>
          <w:szCs w:val="24"/>
        </w:rPr>
      </w:pPr>
      <w:r w:rsidRPr="005832A8">
        <w:rPr>
          <w:rFonts w:ascii="Lato" w:eastAsia="Times New Roman" w:hAnsi="Lato" w:cs="Times New Roman"/>
          <w:bCs/>
          <w:iCs/>
          <w:color w:val="000000"/>
          <w:sz w:val="24"/>
          <w:szCs w:val="24"/>
        </w:rPr>
        <w:t>•</w:t>
      </w:r>
      <w:r w:rsidRPr="005832A8">
        <w:rPr>
          <w:rFonts w:ascii="Lato" w:eastAsia="Times New Roman" w:hAnsi="Lato" w:cs="Times New Roman"/>
          <w:bCs/>
          <w:iCs/>
          <w:color w:val="000000"/>
          <w:sz w:val="24"/>
          <w:szCs w:val="24"/>
        </w:rPr>
        <w:tab/>
        <w:t>You may use citations when appropriate.</w:t>
      </w:r>
    </w:p>
    <w:p w:rsidR="005832A8" w:rsidRDefault="005832A8" w:rsidP="005832A8">
      <w:pPr>
        <w:shd w:val="clear" w:color="auto" w:fill="FFFFFF"/>
        <w:spacing w:after="0" w:line="240" w:lineRule="auto"/>
        <w:rPr>
          <w:rFonts w:ascii="Lato" w:eastAsia="Times New Roman" w:hAnsi="Lato" w:cs="Times New Roman"/>
          <w:b/>
          <w:bCs/>
          <w:i/>
          <w:iCs/>
          <w:color w:val="000000"/>
          <w:sz w:val="24"/>
          <w:szCs w:val="24"/>
        </w:rPr>
      </w:pPr>
    </w:p>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315C9F">
        <w:rPr>
          <w:rFonts w:ascii="Lato" w:eastAsia="Times New Roman" w:hAnsi="Lato" w:cs="Times New Roman"/>
          <w:b/>
          <w:bCs/>
          <w:i/>
          <w:iCs/>
          <w:color w:val="FF0000"/>
          <w:sz w:val="24"/>
          <w:szCs w:val="24"/>
        </w:rPr>
        <w:t>This assignment focuses on a second-grade English learner named Laura. Laura’s first language is Spanish. The assessment data in the exhibits were collected after the first six weeks of the school year. The level of each assessment was selected based on Laura's previous assessment results.</w:t>
      </w:r>
    </w:p>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Using your knowledge of reading pedagogy and the developmental progression of foundational reading skills and reading comprehension as described in the Texas Essential Knowledge and Skills (TEKS) for English Language Arts and Reading (ELAR), analyze the information provided and write a response of approximately 400–600 words in which you:</w:t>
      </w:r>
    </w:p>
    <w:p w:rsidR="008A0FDA" w:rsidRPr="00BD5F6E" w:rsidRDefault="008A0FDA" w:rsidP="008A0FDA">
      <w:pPr>
        <w:shd w:val="clear" w:color="auto" w:fill="FFFFFF"/>
        <w:spacing w:before="180" w:after="180" w:line="240" w:lineRule="auto"/>
        <w:rPr>
          <w:rFonts w:ascii="Lato" w:eastAsia="Times New Roman" w:hAnsi="Lato" w:cs="Times New Roman"/>
          <w:b/>
          <w:color w:val="FF0000"/>
          <w:sz w:val="24"/>
          <w:szCs w:val="24"/>
        </w:rPr>
      </w:pPr>
      <w:r w:rsidRPr="00BD5F6E">
        <w:rPr>
          <w:rFonts w:ascii="Lato" w:eastAsia="Times New Roman" w:hAnsi="Lato" w:cs="Times New Roman"/>
          <w:b/>
          <w:color w:val="FF0000"/>
          <w:sz w:val="24"/>
          <w:szCs w:val="24"/>
        </w:rPr>
        <w:t>Task 1) Identify one significant need that the student demonstrates related to foundational reading skills (e.g., phonemic awareness skills, phonics skills, recognition of high-frequency words, syllabication skills, morphemic analysis skills, automaticity, reading fluency [i.e., accuracy, rate, and prosody]), citing specific evidence from the exhibits, particularly the Word-Reading Assessment, Passage-Reading Assessment, and Fluency Data, to support your analysis.</w:t>
      </w:r>
    </w:p>
    <w:p w:rsidR="008A0FDA" w:rsidRPr="00BD5F6E" w:rsidRDefault="008A0FDA" w:rsidP="008A0FDA">
      <w:pPr>
        <w:shd w:val="clear" w:color="auto" w:fill="FFFFFF"/>
        <w:spacing w:before="180" w:after="180" w:line="240" w:lineRule="auto"/>
        <w:rPr>
          <w:rFonts w:ascii="Lato" w:eastAsia="Times New Roman" w:hAnsi="Lato" w:cs="Times New Roman"/>
          <w:b/>
          <w:color w:val="FF0000"/>
          <w:sz w:val="24"/>
          <w:szCs w:val="24"/>
        </w:rPr>
      </w:pPr>
      <w:r w:rsidRPr="00BD5F6E">
        <w:rPr>
          <w:rFonts w:ascii="Lato" w:eastAsia="Times New Roman" w:hAnsi="Lato" w:cs="Times New Roman"/>
          <w:b/>
          <w:color w:val="FF0000"/>
          <w:sz w:val="24"/>
          <w:szCs w:val="24"/>
        </w:rPr>
        <w:t>Task 2) Describe one appropriate, effective instructional strategy or activity that would address the student's need you identified related to foundational reading skills and help the student achieve relevant grade-level standards.</w:t>
      </w:r>
    </w:p>
    <w:p w:rsidR="008A0FDA" w:rsidRPr="00BD5F6E" w:rsidRDefault="008A0FDA" w:rsidP="008A0FDA">
      <w:pPr>
        <w:shd w:val="clear" w:color="auto" w:fill="FFFFFF"/>
        <w:spacing w:before="180" w:after="180" w:line="240" w:lineRule="auto"/>
        <w:rPr>
          <w:rFonts w:ascii="Lato" w:eastAsia="Times New Roman" w:hAnsi="Lato" w:cs="Times New Roman"/>
          <w:b/>
          <w:color w:val="FF0000"/>
          <w:sz w:val="24"/>
          <w:szCs w:val="24"/>
        </w:rPr>
      </w:pPr>
      <w:r w:rsidRPr="00BD5F6E">
        <w:rPr>
          <w:rFonts w:ascii="Lato" w:eastAsia="Times New Roman" w:hAnsi="Lato" w:cs="Times New Roman"/>
          <w:b/>
          <w:color w:val="FF0000"/>
          <w:sz w:val="24"/>
          <w:szCs w:val="24"/>
        </w:rPr>
        <w:t xml:space="preserve">Task 3) Identify one significant need that the student demonstrates related to reading comprehension (e.g., vocabulary knowledge; knowledge of sentence and grammatical structures; application of literal, inferential, or evaluative comprehension skills; use of comprehension strategies; application of text analysis </w:t>
      </w:r>
      <w:r w:rsidRPr="00BD5F6E">
        <w:rPr>
          <w:rFonts w:ascii="Lato" w:eastAsia="Times New Roman" w:hAnsi="Lato" w:cs="Times New Roman"/>
          <w:b/>
          <w:color w:val="FF0000"/>
          <w:sz w:val="24"/>
          <w:szCs w:val="24"/>
        </w:rPr>
        <w:lastRenderedPageBreak/>
        <w:t>skills to a literary or informational text), citing specific evidence from the exhibits, particularly the Comprehension Assessment, to support your analysis.</w:t>
      </w:r>
    </w:p>
    <w:p w:rsidR="008A0FDA" w:rsidRPr="00BD5F6E" w:rsidRDefault="008A0FDA" w:rsidP="008A0FDA">
      <w:pPr>
        <w:shd w:val="clear" w:color="auto" w:fill="FFFFFF"/>
        <w:spacing w:before="180" w:after="180" w:line="240" w:lineRule="auto"/>
        <w:rPr>
          <w:rFonts w:ascii="Lato" w:eastAsia="Times New Roman" w:hAnsi="Lato" w:cs="Times New Roman"/>
          <w:b/>
          <w:color w:val="FF0000"/>
          <w:sz w:val="24"/>
          <w:szCs w:val="24"/>
        </w:rPr>
      </w:pPr>
      <w:r w:rsidRPr="00BD5F6E">
        <w:rPr>
          <w:rFonts w:ascii="Lato" w:eastAsia="Times New Roman" w:hAnsi="Lato" w:cs="Times New Roman"/>
          <w:b/>
          <w:color w:val="FF0000"/>
          <w:sz w:val="24"/>
          <w:szCs w:val="24"/>
        </w:rPr>
        <w:t>Task 4) Describe one appropriate, effective instructional strategy or activity that would address the need you identified related to the student's reading comprehension and help the student achieve relevant grade-level standards.</w:t>
      </w:r>
    </w:p>
    <w:p w:rsidR="008A0FDA" w:rsidRPr="00BD5F6E" w:rsidRDefault="008A0FDA" w:rsidP="008A0FDA">
      <w:pPr>
        <w:shd w:val="clear" w:color="auto" w:fill="FFFFFF"/>
        <w:spacing w:before="180" w:after="180" w:line="240" w:lineRule="auto"/>
        <w:rPr>
          <w:rFonts w:ascii="Lato" w:eastAsia="Times New Roman" w:hAnsi="Lato" w:cs="Times New Roman"/>
          <w:b/>
          <w:color w:val="FF0000"/>
          <w:sz w:val="24"/>
          <w:szCs w:val="24"/>
        </w:rPr>
      </w:pPr>
      <w:r w:rsidRPr="00BD5F6E">
        <w:rPr>
          <w:rFonts w:ascii="Lato" w:eastAsia="Times New Roman" w:hAnsi="Lato" w:cs="Times New Roman"/>
          <w:b/>
          <w:color w:val="FF0000"/>
          <w:sz w:val="24"/>
          <w:szCs w:val="24"/>
        </w:rPr>
        <w:t>Task 5) Explain why each of the instructional strategies or activities you described would be effective in addressing the needs you identified and in helping the student achieve grade-level reading standards as described in the TEKS for ELAR.</w:t>
      </w:r>
    </w:p>
    <w:p w:rsidR="008A0FDA" w:rsidRDefault="008A0FDA" w:rsidP="008A0FDA">
      <w:pPr>
        <w:shd w:val="clear" w:color="auto" w:fill="FFFFFF"/>
        <w:spacing w:before="180" w:after="180" w:line="240" w:lineRule="auto"/>
        <w:rPr>
          <w:rFonts w:ascii="Lato" w:eastAsia="Times New Roman" w:hAnsi="Lato" w:cs="Times New Roman"/>
          <w:b/>
          <w:bCs/>
          <w:color w:val="000000"/>
          <w:sz w:val="24"/>
          <w:szCs w:val="24"/>
        </w:rPr>
      </w:pPr>
      <w:r w:rsidRPr="008A0FDA">
        <w:rPr>
          <w:rFonts w:ascii="Lato" w:eastAsia="Times New Roman" w:hAnsi="Lato" w:cs="Times New Roman"/>
          <w:b/>
          <w:bCs/>
          <w:color w:val="000000"/>
          <w:sz w:val="24"/>
          <w:szCs w:val="24"/>
        </w:rPr>
        <w:t>Be sure to cite evidence from all four exhibits in your response.</w:t>
      </w: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Pr="008A0FDA" w:rsidRDefault="005832A8" w:rsidP="008A0FDA">
      <w:pPr>
        <w:shd w:val="clear" w:color="auto" w:fill="FFFFFF"/>
        <w:spacing w:before="180" w:after="180" w:line="240" w:lineRule="auto"/>
        <w:rPr>
          <w:rFonts w:ascii="Lato" w:eastAsia="Times New Roman" w:hAnsi="Lato" w:cs="Times New Roman"/>
          <w:color w:val="000000"/>
          <w:sz w:val="24"/>
          <w:szCs w:val="24"/>
        </w:rPr>
      </w:pPr>
    </w:p>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b/>
          <w:bCs/>
          <w:color w:val="000000"/>
          <w:sz w:val="24"/>
          <w:szCs w:val="24"/>
        </w:rPr>
        <w:lastRenderedPageBreak/>
        <w:t>Exhibit 1: Word Reading Survey</w:t>
      </w:r>
    </w:p>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For this assessment, the teacher met with individual students and asked them to read real and nonsense words aloud. As a student read each word, the teacher made a record of the student's performance by using check marks to indicate words that the student read accurately and automatically and using simplified phonetic transcription to record any errors. This assessment was timed and the student had to respond accurately within three seconds. Below are some of the words in the assessment, followed by the teacher's record for Laura.</w:t>
      </w:r>
    </w:p>
    <w:tbl>
      <w:tblPr>
        <w:tblW w:w="8141" w:type="dxa"/>
        <w:shd w:val="clear" w:color="auto" w:fill="FFFFFF"/>
        <w:tblCellMar>
          <w:top w:w="15" w:type="dxa"/>
          <w:left w:w="15" w:type="dxa"/>
          <w:bottom w:w="15" w:type="dxa"/>
          <w:right w:w="15" w:type="dxa"/>
        </w:tblCellMar>
        <w:tblLook w:val="04A0" w:firstRow="1" w:lastRow="0" w:firstColumn="1" w:lastColumn="0" w:noHBand="0" w:noVBand="1"/>
      </w:tblPr>
      <w:tblGrid>
        <w:gridCol w:w="3958"/>
        <w:gridCol w:w="4183"/>
      </w:tblGrid>
      <w:tr w:rsidR="008A0FDA" w:rsidRPr="008A0FDA" w:rsidTr="005832A8">
        <w:trPr>
          <w:trHeight w:val="471"/>
        </w:trPr>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4"/>
                <w:szCs w:val="24"/>
              </w:rPr>
            </w:pPr>
            <w:r w:rsidRPr="005832A8">
              <w:rPr>
                <w:rFonts w:ascii="Lato" w:eastAsia="Times New Roman" w:hAnsi="Lato" w:cs="Times New Roman"/>
                <w:b/>
                <w:color w:val="000000"/>
                <w:sz w:val="24"/>
                <w:szCs w:val="24"/>
              </w:rPr>
              <w:t>Target Word</w:t>
            </w:r>
          </w:p>
        </w:tc>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4"/>
                <w:szCs w:val="24"/>
              </w:rPr>
            </w:pPr>
            <w:r w:rsidRPr="005832A8">
              <w:rPr>
                <w:rFonts w:ascii="Lato" w:eastAsia="Times New Roman" w:hAnsi="Lato" w:cs="Times New Roman"/>
                <w:b/>
                <w:color w:val="000000"/>
                <w:sz w:val="24"/>
                <w:szCs w:val="24"/>
              </w:rPr>
              <w:t>Student Read</w:t>
            </w:r>
          </w:p>
        </w:tc>
      </w:tr>
      <w:tr w:rsidR="008A0FDA" w:rsidRPr="008A0FDA" w:rsidTr="005832A8">
        <w:trPr>
          <w:trHeight w:val="481"/>
        </w:trPr>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4"/>
                <w:szCs w:val="24"/>
              </w:rPr>
            </w:pPr>
            <w:r w:rsidRPr="005832A8">
              <w:rPr>
                <w:rFonts w:ascii="Lato" w:eastAsia="Times New Roman" w:hAnsi="Lato" w:cs="Times New Roman"/>
                <w:b/>
                <w:color w:val="000000"/>
                <w:sz w:val="24"/>
                <w:szCs w:val="24"/>
              </w:rPr>
              <w:t>vit</w:t>
            </w:r>
          </w:p>
        </w:tc>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4"/>
                <w:szCs w:val="24"/>
              </w:rPr>
            </w:pPr>
            <w:proofErr w:type="spellStart"/>
            <w:r w:rsidRPr="005832A8">
              <w:rPr>
                <w:rFonts w:ascii="Lato" w:eastAsia="Times New Roman" w:hAnsi="Lato" w:cs="Times New Roman"/>
                <w:b/>
                <w:color w:val="000000"/>
                <w:sz w:val="24"/>
                <w:szCs w:val="24"/>
              </w:rPr>
              <w:t>vete</w:t>
            </w:r>
            <w:proofErr w:type="spellEnd"/>
          </w:p>
        </w:tc>
      </w:tr>
      <w:tr w:rsidR="008A0FDA" w:rsidRPr="008A0FDA" w:rsidTr="005832A8">
        <w:trPr>
          <w:trHeight w:val="471"/>
        </w:trPr>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4"/>
                <w:szCs w:val="24"/>
              </w:rPr>
            </w:pPr>
            <w:proofErr w:type="spellStart"/>
            <w:r w:rsidRPr="005832A8">
              <w:rPr>
                <w:rFonts w:ascii="Lato" w:eastAsia="Times New Roman" w:hAnsi="Lato" w:cs="Times New Roman"/>
                <w:b/>
                <w:color w:val="000000"/>
                <w:sz w:val="24"/>
                <w:szCs w:val="24"/>
              </w:rPr>
              <w:t>shab</w:t>
            </w:r>
            <w:proofErr w:type="spellEnd"/>
          </w:p>
        </w:tc>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4"/>
                <w:szCs w:val="24"/>
              </w:rPr>
            </w:pPr>
            <w:proofErr w:type="spellStart"/>
            <w:r w:rsidRPr="005832A8">
              <w:rPr>
                <w:rFonts w:ascii="Lato" w:eastAsia="Times New Roman" w:hAnsi="Lato" w:cs="Times New Roman"/>
                <w:b/>
                <w:color w:val="000000"/>
                <w:sz w:val="24"/>
                <w:szCs w:val="24"/>
              </w:rPr>
              <w:t>chab</w:t>
            </w:r>
            <w:proofErr w:type="spellEnd"/>
          </w:p>
        </w:tc>
      </w:tr>
      <w:tr w:rsidR="008A0FDA" w:rsidRPr="008A0FDA" w:rsidTr="005832A8">
        <w:trPr>
          <w:trHeight w:val="471"/>
        </w:trPr>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4"/>
                <w:szCs w:val="24"/>
              </w:rPr>
            </w:pPr>
            <w:proofErr w:type="spellStart"/>
            <w:r w:rsidRPr="005832A8">
              <w:rPr>
                <w:rFonts w:ascii="Lato" w:eastAsia="Times New Roman" w:hAnsi="Lato" w:cs="Times New Roman"/>
                <w:b/>
                <w:color w:val="000000"/>
                <w:sz w:val="24"/>
                <w:szCs w:val="24"/>
              </w:rPr>
              <w:t>thux</w:t>
            </w:r>
            <w:proofErr w:type="spellEnd"/>
          </w:p>
        </w:tc>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4"/>
                <w:szCs w:val="24"/>
              </w:rPr>
            </w:pPr>
            <w:r w:rsidRPr="005832A8">
              <w:rPr>
                <w:rFonts w:ascii="Lato" w:eastAsia="Times New Roman" w:hAnsi="Lato" w:cs="Times New Roman"/>
                <w:b/>
                <w:color w:val="000000"/>
                <w:sz w:val="24"/>
                <w:szCs w:val="24"/>
              </w:rPr>
              <w:t>tux</w:t>
            </w:r>
          </w:p>
        </w:tc>
      </w:tr>
      <w:tr w:rsidR="008A0FDA" w:rsidRPr="008A0FDA" w:rsidTr="005832A8">
        <w:trPr>
          <w:trHeight w:val="481"/>
        </w:trPr>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4"/>
                <w:szCs w:val="24"/>
              </w:rPr>
            </w:pPr>
            <w:proofErr w:type="spellStart"/>
            <w:r w:rsidRPr="005832A8">
              <w:rPr>
                <w:rFonts w:ascii="Lato" w:eastAsia="Times New Roman" w:hAnsi="Lato" w:cs="Times New Roman"/>
                <w:b/>
                <w:color w:val="000000"/>
                <w:sz w:val="24"/>
                <w:szCs w:val="24"/>
              </w:rPr>
              <w:t>lutch</w:t>
            </w:r>
            <w:proofErr w:type="spellEnd"/>
          </w:p>
        </w:tc>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4"/>
                <w:szCs w:val="24"/>
              </w:rPr>
            </w:pPr>
            <w:proofErr w:type="spellStart"/>
            <w:r w:rsidRPr="005832A8">
              <w:rPr>
                <w:rFonts w:ascii="Lato" w:eastAsia="Times New Roman" w:hAnsi="Lato" w:cs="Times New Roman"/>
                <w:b/>
                <w:color w:val="000000"/>
                <w:sz w:val="24"/>
                <w:szCs w:val="24"/>
              </w:rPr>
              <w:t>lootch</w:t>
            </w:r>
            <w:proofErr w:type="spellEnd"/>
          </w:p>
        </w:tc>
      </w:tr>
      <w:tr w:rsidR="008A0FDA" w:rsidRPr="008A0FDA" w:rsidTr="005832A8">
        <w:trPr>
          <w:trHeight w:val="471"/>
        </w:trPr>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4"/>
                <w:szCs w:val="24"/>
              </w:rPr>
            </w:pPr>
            <w:r w:rsidRPr="005832A8">
              <w:rPr>
                <w:rFonts w:ascii="Lato" w:eastAsia="Times New Roman" w:hAnsi="Lato" w:cs="Times New Roman"/>
                <w:b/>
                <w:color w:val="000000"/>
                <w:sz w:val="24"/>
                <w:szCs w:val="24"/>
              </w:rPr>
              <w:t>hot</w:t>
            </w:r>
          </w:p>
        </w:tc>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4"/>
                <w:szCs w:val="24"/>
              </w:rPr>
            </w:pPr>
            <w:proofErr w:type="spellStart"/>
            <w:r w:rsidRPr="005832A8">
              <w:rPr>
                <w:rFonts w:ascii="Lato" w:eastAsia="Times New Roman" w:hAnsi="Lato" w:cs="Times New Roman"/>
                <w:b/>
                <w:color w:val="000000"/>
                <w:sz w:val="24"/>
                <w:szCs w:val="24"/>
              </w:rPr>
              <w:t>hote</w:t>
            </w:r>
            <w:proofErr w:type="spellEnd"/>
          </w:p>
        </w:tc>
      </w:tr>
      <w:tr w:rsidR="008A0FDA" w:rsidRPr="008A0FDA" w:rsidTr="005832A8">
        <w:trPr>
          <w:trHeight w:val="471"/>
        </w:trPr>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4"/>
                <w:szCs w:val="24"/>
              </w:rPr>
            </w:pPr>
            <w:proofErr w:type="spellStart"/>
            <w:r w:rsidRPr="005832A8">
              <w:rPr>
                <w:rFonts w:ascii="Lato" w:eastAsia="Times New Roman" w:hAnsi="Lato" w:cs="Times New Roman"/>
                <w:b/>
                <w:color w:val="000000"/>
                <w:sz w:val="24"/>
                <w:szCs w:val="24"/>
              </w:rPr>
              <w:t>gred</w:t>
            </w:r>
            <w:proofErr w:type="spellEnd"/>
          </w:p>
        </w:tc>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4"/>
                <w:szCs w:val="24"/>
              </w:rPr>
            </w:pPr>
            <w:r w:rsidRPr="005832A8">
              <w:rPr>
                <w:rFonts w:ascii="Lato" w:eastAsia="Times New Roman" w:hAnsi="Lato" w:cs="Times New Roman"/>
                <w:b/>
                <w:color w:val="000000"/>
                <w:sz w:val="24"/>
                <w:szCs w:val="24"/>
              </w:rPr>
              <w:t>grade</w:t>
            </w:r>
          </w:p>
        </w:tc>
      </w:tr>
      <w:tr w:rsidR="008A0FDA" w:rsidRPr="008A0FDA" w:rsidTr="005832A8">
        <w:trPr>
          <w:trHeight w:val="471"/>
        </w:trPr>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4"/>
                <w:szCs w:val="24"/>
              </w:rPr>
            </w:pPr>
            <w:r w:rsidRPr="005832A8">
              <w:rPr>
                <w:rFonts w:ascii="Lato" w:eastAsia="Times New Roman" w:hAnsi="Lato" w:cs="Times New Roman"/>
                <w:b/>
                <w:color w:val="000000"/>
                <w:sz w:val="24"/>
                <w:szCs w:val="24"/>
              </w:rPr>
              <w:t>mole</w:t>
            </w:r>
          </w:p>
        </w:tc>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4"/>
                <w:szCs w:val="24"/>
              </w:rPr>
            </w:pPr>
            <w:r w:rsidRPr="005832A8">
              <w:rPr>
                <w:rFonts w:ascii="Segoe UI Emoji" w:eastAsia="Times New Roman" w:hAnsi="Segoe UI Emoji" w:cs="Segoe UI Emoji"/>
                <w:b/>
                <w:color w:val="000000"/>
                <w:sz w:val="24"/>
                <w:szCs w:val="24"/>
              </w:rPr>
              <w:t>✔</w:t>
            </w:r>
          </w:p>
        </w:tc>
      </w:tr>
      <w:tr w:rsidR="008A0FDA" w:rsidRPr="008A0FDA" w:rsidTr="005832A8">
        <w:trPr>
          <w:trHeight w:val="481"/>
        </w:trPr>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4"/>
                <w:szCs w:val="24"/>
              </w:rPr>
            </w:pPr>
            <w:r w:rsidRPr="005832A8">
              <w:rPr>
                <w:rFonts w:ascii="Lato" w:eastAsia="Times New Roman" w:hAnsi="Lato" w:cs="Times New Roman"/>
                <w:b/>
                <w:color w:val="000000"/>
                <w:sz w:val="24"/>
                <w:szCs w:val="24"/>
              </w:rPr>
              <w:t>cute</w:t>
            </w:r>
          </w:p>
        </w:tc>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4"/>
                <w:szCs w:val="24"/>
              </w:rPr>
            </w:pPr>
            <w:r w:rsidRPr="005832A8">
              <w:rPr>
                <w:rFonts w:ascii="Segoe UI Emoji" w:eastAsia="Times New Roman" w:hAnsi="Segoe UI Emoji" w:cs="Segoe UI Emoji"/>
                <w:b/>
                <w:color w:val="000000"/>
                <w:sz w:val="24"/>
                <w:szCs w:val="24"/>
              </w:rPr>
              <w:t>✔</w:t>
            </w:r>
          </w:p>
        </w:tc>
      </w:tr>
      <w:tr w:rsidR="008A0FDA" w:rsidRPr="008A0FDA" w:rsidTr="005832A8">
        <w:trPr>
          <w:trHeight w:val="471"/>
        </w:trPr>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4"/>
                <w:szCs w:val="24"/>
              </w:rPr>
            </w:pPr>
            <w:r w:rsidRPr="005832A8">
              <w:rPr>
                <w:rFonts w:ascii="Lato" w:eastAsia="Times New Roman" w:hAnsi="Lato" w:cs="Times New Roman"/>
                <w:b/>
                <w:color w:val="000000"/>
                <w:sz w:val="24"/>
                <w:szCs w:val="24"/>
              </w:rPr>
              <w:t>make</w:t>
            </w:r>
          </w:p>
        </w:tc>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4"/>
                <w:szCs w:val="24"/>
              </w:rPr>
            </w:pPr>
            <w:r w:rsidRPr="005832A8">
              <w:rPr>
                <w:rFonts w:ascii="Segoe UI Emoji" w:eastAsia="Times New Roman" w:hAnsi="Segoe UI Emoji" w:cs="Segoe UI Emoji"/>
                <w:b/>
                <w:color w:val="000000"/>
                <w:sz w:val="24"/>
                <w:szCs w:val="24"/>
              </w:rPr>
              <w:t>✔</w:t>
            </w:r>
          </w:p>
        </w:tc>
      </w:tr>
    </w:tbl>
    <w:p w:rsid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 </w:t>
      </w: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Pr="008A0FDA" w:rsidRDefault="005832A8" w:rsidP="008A0FDA">
      <w:pPr>
        <w:shd w:val="clear" w:color="auto" w:fill="FFFFFF"/>
        <w:spacing w:before="180" w:after="180" w:line="240" w:lineRule="auto"/>
        <w:rPr>
          <w:rFonts w:ascii="Lato" w:eastAsia="Times New Roman" w:hAnsi="Lato" w:cs="Times New Roman"/>
          <w:color w:val="000000"/>
          <w:sz w:val="24"/>
          <w:szCs w:val="24"/>
        </w:rPr>
      </w:pPr>
    </w:p>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b/>
          <w:bCs/>
          <w:color w:val="000000"/>
          <w:sz w:val="24"/>
          <w:szCs w:val="24"/>
        </w:rPr>
        <w:lastRenderedPageBreak/>
        <w:t>Exhibit 2: Oral Reading Inventory</w:t>
      </w:r>
    </w:p>
    <w:p w:rsidR="008A0FDA" w:rsidRPr="008A0FDA" w:rsidRDefault="005832A8" w:rsidP="008A0FDA">
      <w:pPr>
        <w:shd w:val="clear" w:color="auto" w:fill="FFFFFF"/>
        <w:spacing w:before="180" w:after="180" w:line="240" w:lineRule="auto"/>
        <w:rPr>
          <w:rFonts w:ascii="Lato" w:eastAsia="Times New Roman" w:hAnsi="Lato" w:cs="Times New Roman"/>
          <w:color w:val="000000"/>
          <w:sz w:val="24"/>
          <w:szCs w:val="24"/>
        </w:rPr>
      </w:pPr>
      <w:r>
        <w:rPr>
          <w:rFonts w:ascii="Lato" w:eastAsia="Times New Roman" w:hAnsi="Lato" w:cs="Times New Roman"/>
          <w:noProof/>
          <w:color w:val="000000"/>
          <w:sz w:val="24"/>
          <w:szCs w:val="24"/>
        </w:rPr>
        <w:drawing>
          <wp:anchor distT="0" distB="0" distL="114300" distR="114300" simplePos="0" relativeHeight="251658240" behindDoc="0" locked="0" layoutInCell="1" allowOverlap="1" wp14:anchorId="694B1E0B">
            <wp:simplePos x="0" y="0"/>
            <wp:positionH relativeFrom="column">
              <wp:posOffset>-311150</wp:posOffset>
            </wp:positionH>
            <wp:positionV relativeFrom="paragraph">
              <wp:posOffset>699135</wp:posOffset>
            </wp:positionV>
            <wp:extent cx="6812722" cy="4266565"/>
            <wp:effectExtent l="0" t="0" r="762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27378" cy="4275743"/>
                    </a:xfrm>
                    <a:prstGeom prst="rect">
                      <a:avLst/>
                    </a:prstGeom>
                    <a:noFill/>
                  </pic:spPr>
                </pic:pic>
              </a:graphicData>
            </a:graphic>
            <wp14:sizeRelH relativeFrom="margin">
              <wp14:pctWidth>0</wp14:pctWidth>
            </wp14:sizeRelH>
            <wp14:sizeRelV relativeFrom="margin">
              <wp14:pctHeight>0</wp14:pctHeight>
            </wp14:sizeRelV>
          </wp:anchor>
        </w:drawing>
      </w:r>
      <w:r w:rsidR="008A0FDA" w:rsidRPr="008A0FDA">
        <w:rPr>
          <w:rFonts w:ascii="Lato" w:eastAsia="Times New Roman" w:hAnsi="Lato" w:cs="Times New Roman"/>
          <w:color w:val="000000"/>
          <w:sz w:val="24"/>
          <w:szCs w:val="24"/>
        </w:rPr>
        <w:t>For this assessment, the teacher met with individual students and asked them to read aloud a short passage. The teacher read aloud the title of the passage to Laura before prompting her to begin reading. The title of the passage is "A Birthday Surprise." </w:t>
      </w: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color w:val="000000"/>
          <w:sz w:val="24"/>
          <w:szCs w:val="24"/>
        </w:rPr>
      </w:pPr>
    </w:p>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  </w:t>
      </w:r>
    </w:p>
    <w:p w:rsidR="005832A8" w:rsidRDefault="005832A8" w:rsidP="008A0FDA">
      <w:pPr>
        <w:shd w:val="clear" w:color="auto" w:fill="FFFFFF"/>
        <w:spacing w:before="180" w:after="180" w:line="240" w:lineRule="auto"/>
        <w:rPr>
          <w:rFonts w:ascii="Lato" w:eastAsia="Times New Roman" w:hAnsi="Lato" w:cs="Times New Roman"/>
          <w:b/>
          <w:bCs/>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b/>
          <w:bCs/>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b/>
          <w:bCs/>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b/>
          <w:bCs/>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b/>
          <w:bCs/>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b/>
          <w:bCs/>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b/>
          <w:bCs/>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b/>
          <w:bCs/>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b/>
          <w:bCs/>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b/>
          <w:bCs/>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b/>
          <w:bCs/>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b/>
          <w:bCs/>
          <w:color w:val="000000"/>
          <w:sz w:val="24"/>
          <w:szCs w:val="24"/>
        </w:rPr>
      </w:pPr>
    </w:p>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b/>
          <w:bCs/>
          <w:color w:val="000000"/>
          <w:sz w:val="24"/>
          <w:szCs w:val="24"/>
        </w:rPr>
        <w:lastRenderedPageBreak/>
        <w:t>Exhibit 3: Spelling Assessment</w:t>
      </w:r>
    </w:p>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Laura's teacher administered a spelling assessment with individual students and asked them to spell real and nonsense words. Below are some of the words in the assessment, followed by the teacher's record for Laura.</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736"/>
        <w:gridCol w:w="1992"/>
      </w:tblGrid>
      <w:tr w:rsidR="008A0FDA" w:rsidRPr="008A0FDA" w:rsidTr="008A0FDA">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 </w:t>
            </w:r>
            <w:r w:rsidRPr="008A0FDA">
              <w:rPr>
                <w:rFonts w:ascii="Lato" w:eastAsia="Times New Roman" w:hAnsi="Lato" w:cs="Times New Roman"/>
                <w:b/>
                <w:bCs/>
                <w:color w:val="000000"/>
                <w:sz w:val="24"/>
                <w:szCs w:val="24"/>
              </w:rPr>
              <w:t>Spelling Word</w:t>
            </w:r>
          </w:p>
        </w:tc>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b/>
                <w:bCs/>
                <w:color w:val="000000"/>
                <w:sz w:val="24"/>
                <w:szCs w:val="24"/>
              </w:rPr>
              <w:t>Laura’s Response</w:t>
            </w:r>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6"/>
                <w:szCs w:val="24"/>
              </w:rPr>
            </w:pPr>
            <w:r w:rsidRPr="005832A8">
              <w:rPr>
                <w:rFonts w:ascii="Lato" w:eastAsia="Times New Roman" w:hAnsi="Lato" w:cs="Times New Roman"/>
                <w:b/>
                <w:color w:val="000000"/>
                <w:sz w:val="26"/>
                <w:szCs w:val="24"/>
              </w:rPr>
              <w:t>mud</w:t>
            </w:r>
          </w:p>
        </w:tc>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6"/>
                <w:szCs w:val="24"/>
              </w:rPr>
            </w:pPr>
            <w:r w:rsidRPr="005832A8">
              <w:rPr>
                <w:rFonts w:ascii="Lato" w:eastAsia="Times New Roman" w:hAnsi="Lato" w:cs="Times New Roman"/>
                <w:b/>
                <w:color w:val="000000"/>
                <w:sz w:val="26"/>
                <w:szCs w:val="24"/>
              </w:rPr>
              <w:t>mud</w:t>
            </w:r>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6"/>
                <w:szCs w:val="24"/>
              </w:rPr>
            </w:pPr>
            <w:r w:rsidRPr="005832A8">
              <w:rPr>
                <w:rFonts w:ascii="Lato" w:eastAsia="Times New Roman" w:hAnsi="Lato" w:cs="Times New Roman"/>
                <w:b/>
                <w:color w:val="000000"/>
                <w:sz w:val="26"/>
                <w:szCs w:val="24"/>
              </w:rPr>
              <w:t>nap</w:t>
            </w:r>
          </w:p>
        </w:tc>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6"/>
                <w:szCs w:val="24"/>
              </w:rPr>
            </w:pPr>
            <w:r w:rsidRPr="005832A8">
              <w:rPr>
                <w:rFonts w:ascii="Lato" w:eastAsia="Times New Roman" w:hAnsi="Lato" w:cs="Times New Roman"/>
                <w:b/>
                <w:color w:val="000000"/>
                <w:sz w:val="26"/>
                <w:szCs w:val="24"/>
              </w:rPr>
              <w:t>nap</w:t>
            </w:r>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6"/>
                <w:szCs w:val="24"/>
              </w:rPr>
            </w:pPr>
            <w:r w:rsidRPr="005832A8">
              <w:rPr>
                <w:rFonts w:ascii="Lato" w:eastAsia="Times New Roman" w:hAnsi="Lato" w:cs="Times New Roman"/>
                <w:b/>
                <w:color w:val="000000"/>
                <w:sz w:val="26"/>
                <w:szCs w:val="24"/>
              </w:rPr>
              <w:t>step</w:t>
            </w:r>
          </w:p>
        </w:tc>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6"/>
                <w:szCs w:val="24"/>
              </w:rPr>
            </w:pPr>
            <w:proofErr w:type="spellStart"/>
            <w:r w:rsidRPr="005832A8">
              <w:rPr>
                <w:rFonts w:ascii="Lato" w:eastAsia="Times New Roman" w:hAnsi="Lato" w:cs="Times New Roman"/>
                <w:b/>
                <w:color w:val="000000"/>
                <w:sz w:val="26"/>
                <w:szCs w:val="24"/>
              </w:rPr>
              <w:t>estep</w:t>
            </w:r>
            <w:proofErr w:type="spellEnd"/>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6"/>
                <w:szCs w:val="24"/>
              </w:rPr>
            </w:pPr>
            <w:r w:rsidRPr="005832A8">
              <w:rPr>
                <w:rFonts w:ascii="Lato" w:eastAsia="Times New Roman" w:hAnsi="Lato" w:cs="Times New Roman"/>
                <w:b/>
                <w:color w:val="000000"/>
                <w:sz w:val="26"/>
                <w:szCs w:val="24"/>
              </w:rPr>
              <w:t>fog</w:t>
            </w:r>
          </w:p>
        </w:tc>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6"/>
                <w:szCs w:val="24"/>
              </w:rPr>
            </w:pPr>
            <w:r w:rsidRPr="005832A8">
              <w:rPr>
                <w:rFonts w:ascii="Lato" w:eastAsia="Times New Roman" w:hAnsi="Lato" w:cs="Times New Roman"/>
                <w:b/>
                <w:color w:val="000000"/>
                <w:sz w:val="26"/>
                <w:szCs w:val="24"/>
              </w:rPr>
              <w:t>fog</w:t>
            </w:r>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6"/>
                <w:szCs w:val="24"/>
              </w:rPr>
            </w:pPr>
            <w:r w:rsidRPr="005832A8">
              <w:rPr>
                <w:rFonts w:ascii="Lato" w:eastAsia="Times New Roman" w:hAnsi="Lato" w:cs="Times New Roman"/>
                <w:b/>
                <w:color w:val="000000"/>
                <w:sz w:val="26"/>
                <w:szCs w:val="24"/>
              </w:rPr>
              <w:t>rib</w:t>
            </w:r>
          </w:p>
        </w:tc>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6"/>
                <w:szCs w:val="24"/>
              </w:rPr>
            </w:pPr>
            <w:r w:rsidRPr="005832A8">
              <w:rPr>
                <w:rFonts w:ascii="Lato" w:eastAsia="Times New Roman" w:hAnsi="Lato" w:cs="Times New Roman"/>
                <w:b/>
                <w:color w:val="000000"/>
                <w:sz w:val="26"/>
                <w:szCs w:val="24"/>
              </w:rPr>
              <w:t>rib</w:t>
            </w:r>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6"/>
                <w:szCs w:val="24"/>
              </w:rPr>
            </w:pPr>
            <w:r w:rsidRPr="005832A8">
              <w:rPr>
                <w:rFonts w:ascii="Lato" w:eastAsia="Times New Roman" w:hAnsi="Lato" w:cs="Times New Roman"/>
                <w:b/>
                <w:color w:val="000000"/>
                <w:sz w:val="26"/>
                <w:szCs w:val="24"/>
              </w:rPr>
              <w:t>maybe</w:t>
            </w:r>
          </w:p>
        </w:tc>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6"/>
                <w:szCs w:val="24"/>
              </w:rPr>
            </w:pPr>
            <w:proofErr w:type="spellStart"/>
            <w:r w:rsidRPr="005832A8">
              <w:rPr>
                <w:rFonts w:ascii="Lato" w:eastAsia="Times New Roman" w:hAnsi="Lato" w:cs="Times New Roman"/>
                <w:b/>
                <w:color w:val="000000"/>
                <w:sz w:val="26"/>
                <w:szCs w:val="24"/>
              </w:rPr>
              <w:t>mebe</w:t>
            </w:r>
            <w:proofErr w:type="spellEnd"/>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6"/>
                <w:szCs w:val="24"/>
              </w:rPr>
            </w:pPr>
            <w:r w:rsidRPr="005832A8">
              <w:rPr>
                <w:rFonts w:ascii="Lato" w:eastAsia="Times New Roman" w:hAnsi="Lato" w:cs="Times New Roman"/>
                <w:b/>
                <w:color w:val="000000"/>
                <w:sz w:val="26"/>
                <w:szCs w:val="24"/>
              </w:rPr>
              <w:t>donut</w:t>
            </w:r>
          </w:p>
        </w:tc>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6"/>
                <w:szCs w:val="24"/>
              </w:rPr>
            </w:pPr>
            <w:r w:rsidRPr="005832A8">
              <w:rPr>
                <w:rFonts w:ascii="Lato" w:eastAsia="Times New Roman" w:hAnsi="Lato" w:cs="Times New Roman"/>
                <w:b/>
                <w:color w:val="000000"/>
                <w:sz w:val="26"/>
                <w:szCs w:val="24"/>
              </w:rPr>
              <w:t>donut</w:t>
            </w:r>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6"/>
                <w:szCs w:val="24"/>
              </w:rPr>
            </w:pPr>
            <w:r w:rsidRPr="005832A8">
              <w:rPr>
                <w:rFonts w:ascii="Lato" w:eastAsia="Times New Roman" w:hAnsi="Lato" w:cs="Times New Roman"/>
                <w:b/>
                <w:color w:val="000000"/>
                <w:sz w:val="26"/>
                <w:szCs w:val="24"/>
              </w:rPr>
              <w:t>heater</w:t>
            </w:r>
          </w:p>
        </w:tc>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6"/>
                <w:szCs w:val="24"/>
              </w:rPr>
            </w:pPr>
            <w:proofErr w:type="spellStart"/>
            <w:r w:rsidRPr="005832A8">
              <w:rPr>
                <w:rFonts w:ascii="Lato" w:eastAsia="Times New Roman" w:hAnsi="Lato" w:cs="Times New Roman"/>
                <w:b/>
                <w:color w:val="000000"/>
                <w:sz w:val="26"/>
                <w:szCs w:val="24"/>
              </w:rPr>
              <w:t>hiter</w:t>
            </w:r>
            <w:proofErr w:type="spellEnd"/>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6"/>
                <w:szCs w:val="24"/>
              </w:rPr>
            </w:pPr>
            <w:r w:rsidRPr="005832A8">
              <w:rPr>
                <w:rFonts w:ascii="Lato" w:eastAsia="Times New Roman" w:hAnsi="Lato" w:cs="Times New Roman"/>
                <w:b/>
                <w:color w:val="000000"/>
                <w:sz w:val="26"/>
                <w:szCs w:val="24"/>
              </w:rPr>
              <w:t>bark</w:t>
            </w:r>
          </w:p>
        </w:tc>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6"/>
                <w:szCs w:val="24"/>
              </w:rPr>
            </w:pPr>
            <w:r w:rsidRPr="005832A8">
              <w:rPr>
                <w:rFonts w:ascii="Lato" w:eastAsia="Times New Roman" w:hAnsi="Lato" w:cs="Times New Roman"/>
                <w:b/>
                <w:color w:val="000000"/>
                <w:sz w:val="26"/>
                <w:szCs w:val="24"/>
              </w:rPr>
              <w:t>bark</w:t>
            </w:r>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6"/>
                <w:szCs w:val="24"/>
              </w:rPr>
            </w:pPr>
            <w:r w:rsidRPr="005832A8">
              <w:rPr>
                <w:rFonts w:ascii="Lato" w:eastAsia="Times New Roman" w:hAnsi="Lato" w:cs="Times New Roman"/>
                <w:b/>
                <w:color w:val="000000"/>
                <w:sz w:val="26"/>
                <w:szCs w:val="24"/>
              </w:rPr>
              <w:t>form</w:t>
            </w:r>
          </w:p>
        </w:tc>
        <w:tc>
          <w:tcPr>
            <w:tcW w:w="0" w:type="auto"/>
            <w:shd w:val="clear" w:color="auto" w:fill="FFFFFF"/>
            <w:tcMar>
              <w:top w:w="30" w:type="dxa"/>
              <w:left w:w="30" w:type="dxa"/>
              <w:bottom w:w="30" w:type="dxa"/>
              <w:right w:w="30" w:type="dxa"/>
            </w:tcMar>
            <w:vAlign w:val="center"/>
            <w:hideMark/>
          </w:tcPr>
          <w:p w:rsidR="008A0FDA" w:rsidRPr="005832A8" w:rsidRDefault="008A0FDA" w:rsidP="008A0FDA">
            <w:pPr>
              <w:spacing w:before="180" w:after="180" w:line="240" w:lineRule="auto"/>
              <w:rPr>
                <w:rFonts w:ascii="Lato" w:eastAsia="Times New Roman" w:hAnsi="Lato" w:cs="Times New Roman"/>
                <w:b/>
                <w:color w:val="000000"/>
                <w:sz w:val="26"/>
                <w:szCs w:val="24"/>
              </w:rPr>
            </w:pPr>
            <w:r w:rsidRPr="005832A8">
              <w:rPr>
                <w:rFonts w:ascii="Lato" w:eastAsia="Times New Roman" w:hAnsi="Lato" w:cs="Times New Roman"/>
                <w:b/>
                <w:color w:val="000000"/>
                <w:sz w:val="26"/>
                <w:szCs w:val="24"/>
              </w:rPr>
              <w:t>form</w:t>
            </w:r>
          </w:p>
        </w:tc>
      </w:tr>
    </w:tbl>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 </w:t>
      </w:r>
    </w:p>
    <w:p w:rsidR="005832A8" w:rsidRDefault="005832A8" w:rsidP="008A0FDA">
      <w:pPr>
        <w:shd w:val="clear" w:color="auto" w:fill="FFFFFF"/>
        <w:spacing w:before="180" w:after="180" w:line="240" w:lineRule="auto"/>
        <w:rPr>
          <w:rFonts w:ascii="Lato" w:eastAsia="Times New Roman" w:hAnsi="Lato" w:cs="Times New Roman"/>
          <w:b/>
          <w:bCs/>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b/>
          <w:bCs/>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b/>
          <w:bCs/>
          <w:color w:val="000000"/>
          <w:sz w:val="24"/>
          <w:szCs w:val="24"/>
        </w:rPr>
      </w:pPr>
    </w:p>
    <w:p w:rsidR="005832A8" w:rsidRDefault="005832A8" w:rsidP="008A0FDA">
      <w:pPr>
        <w:shd w:val="clear" w:color="auto" w:fill="FFFFFF"/>
        <w:spacing w:before="180" w:after="180" w:line="240" w:lineRule="auto"/>
        <w:rPr>
          <w:rFonts w:ascii="Lato" w:eastAsia="Times New Roman" w:hAnsi="Lato" w:cs="Times New Roman"/>
          <w:b/>
          <w:bCs/>
          <w:color w:val="000000"/>
          <w:sz w:val="24"/>
          <w:szCs w:val="24"/>
        </w:rPr>
      </w:pPr>
    </w:p>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bookmarkStart w:id="0" w:name="_GoBack"/>
      <w:bookmarkEnd w:id="0"/>
      <w:r w:rsidRPr="008A0FDA">
        <w:rPr>
          <w:rFonts w:ascii="Lato" w:eastAsia="Times New Roman" w:hAnsi="Lato" w:cs="Times New Roman"/>
          <w:b/>
          <w:bCs/>
          <w:color w:val="000000"/>
          <w:sz w:val="24"/>
          <w:szCs w:val="24"/>
        </w:rPr>
        <w:lastRenderedPageBreak/>
        <w:t>Exhibit 4: Listening Comprehension</w:t>
      </w:r>
    </w:p>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For this assessment, the teacher read aloud the following passage to Laura.</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344"/>
      </w:tblGrid>
      <w:tr w:rsidR="008A0FDA" w:rsidRPr="008A0FDA" w:rsidTr="008A0FDA">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Killer Whales</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Long ago, killer whales were captured near Iceland and brought to Washington State. Clever people figured out that these whales were very intelligent and could be trained to do many different tricks. </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One of the most famous killer whales was Willy. His trainer, a man named Jack, ran a theme park. Jack built a sturdy tank for Willy to live in. It was enormous, big enough for Willy to swim freely about and get plenty of exercise. Jack also made sure the tank was filled with ocean water at a temperature cold enough for Willy to survive. </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People came from far and wide to see Willy perform at the theme park. For instance, Willy would stand up straight in the water using his powerful tail to stay balanced. When Jack blew a whistle, Willy would swim the circumference of the tank, then leap out of the water, splashing nearby spectators. Willy’s most famous trick, though, was to kiss Jack on the cheek when Jack said’ Willy, I love you.” </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 xml:space="preserve">Willy and Jack delighted the crowds for many years until tragedy struck. Willy’s tank became contaminated with a </w:t>
            </w:r>
            <w:proofErr w:type="gramStart"/>
            <w:r w:rsidRPr="008A0FDA">
              <w:rPr>
                <w:rFonts w:ascii="Lato" w:eastAsia="Times New Roman" w:hAnsi="Lato" w:cs="Times New Roman"/>
                <w:color w:val="000000"/>
                <w:sz w:val="24"/>
                <w:szCs w:val="24"/>
              </w:rPr>
              <w:t>dangerous bacteria</w:t>
            </w:r>
            <w:proofErr w:type="gramEnd"/>
            <w:r w:rsidRPr="008A0FDA">
              <w:rPr>
                <w:rFonts w:ascii="Lato" w:eastAsia="Times New Roman" w:hAnsi="Lato" w:cs="Times New Roman"/>
                <w:color w:val="000000"/>
                <w:sz w:val="24"/>
                <w:szCs w:val="24"/>
              </w:rPr>
              <w:t xml:space="preserve"> that made him very sick. The only way to keep Willy alive was to set him free. A huge truck transported Willy and Jack to the coast, then a large boat safely pulled Willy offshore. It was an emotional scene when Willy made one last leap towards Jack, as if to kiss his cheek, before meandering out to sea.</w:t>
            </w:r>
          </w:p>
        </w:tc>
      </w:tr>
    </w:tbl>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344"/>
      </w:tblGrid>
      <w:tr w:rsidR="008A0FDA" w:rsidRPr="008A0FDA" w:rsidTr="008A0FDA">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8A0FDA" w:rsidRPr="008A0FDA" w:rsidRDefault="008A0FDA" w:rsidP="008A0FDA">
            <w:pPr>
              <w:spacing w:after="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After reading aloud the passage to Laura, the teacher asked him some questions about the passage. A transcript of their conversation is shown below.</w:t>
            </w:r>
          </w:p>
        </w:tc>
      </w:tr>
      <w:tr w:rsidR="008A0FDA" w:rsidRPr="008A0FDA" w:rsidTr="008A0FDA">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Teacher:</w:t>
            </w:r>
            <w:r w:rsidRPr="008A0FDA">
              <w:rPr>
                <w:rFonts w:ascii="Lato" w:eastAsia="Times New Roman" w:hAnsi="Lato" w:cs="Times New Roman"/>
                <w:color w:val="000000"/>
                <w:sz w:val="24"/>
                <w:szCs w:val="24"/>
              </w:rPr>
              <w:t>  What is this passage about?</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Laura</w:t>
            </w:r>
            <w:r w:rsidRPr="008A0FDA">
              <w:rPr>
                <w:rFonts w:ascii="Lato" w:eastAsia="Times New Roman" w:hAnsi="Lato" w:cs="Times New Roman"/>
                <w:i/>
                <w:iCs/>
                <w:color w:val="000000"/>
                <w:sz w:val="24"/>
                <w:szCs w:val="24"/>
              </w:rPr>
              <w:t>:</w:t>
            </w:r>
            <w:r w:rsidRPr="008A0FDA">
              <w:rPr>
                <w:rFonts w:ascii="Lato" w:eastAsia="Times New Roman" w:hAnsi="Lato" w:cs="Times New Roman"/>
                <w:color w:val="000000"/>
                <w:sz w:val="24"/>
                <w:szCs w:val="24"/>
              </w:rPr>
              <w:t>  Willy the whale and Jack.</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Teacher:</w:t>
            </w:r>
            <w:r w:rsidRPr="008A0FDA">
              <w:rPr>
                <w:rFonts w:ascii="Lato" w:eastAsia="Times New Roman" w:hAnsi="Lato" w:cs="Times New Roman"/>
                <w:color w:val="000000"/>
                <w:sz w:val="24"/>
                <w:szCs w:val="24"/>
              </w:rPr>
              <w:t>  What did it say about Willy and Jack?</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Laura</w:t>
            </w:r>
            <w:r w:rsidRPr="008A0FDA">
              <w:rPr>
                <w:rFonts w:ascii="Lato" w:eastAsia="Times New Roman" w:hAnsi="Lato" w:cs="Times New Roman"/>
                <w:i/>
                <w:iCs/>
                <w:color w:val="000000"/>
                <w:sz w:val="24"/>
                <w:szCs w:val="24"/>
              </w:rPr>
              <w:t>:</w:t>
            </w:r>
            <w:r w:rsidRPr="008A0FDA">
              <w:rPr>
                <w:rFonts w:ascii="Lato" w:eastAsia="Times New Roman" w:hAnsi="Lato" w:cs="Times New Roman"/>
                <w:color w:val="000000"/>
                <w:sz w:val="24"/>
                <w:szCs w:val="24"/>
              </w:rPr>
              <w:t>  Willy do tricks and Jack say “I love you.”</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Teacher:</w:t>
            </w:r>
            <w:r w:rsidRPr="008A0FDA">
              <w:rPr>
                <w:rFonts w:ascii="Lato" w:eastAsia="Times New Roman" w:hAnsi="Lato" w:cs="Times New Roman"/>
                <w:color w:val="000000"/>
                <w:sz w:val="24"/>
                <w:szCs w:val="24"/>
              </w:rPr>
              <w:t>  Uh huh. What kind of tricks did Willy do?</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Laura</w:t>
            </w:r>
            <w:r w:rsidRPr="008A0FDA">
              <w:rPr>
                <w:rFonts w:ascii="Lato" w:eastAsia="Times New Roman" w:hAnsi="Lato" w:cs="Times New Roman"/>
                <w:i/>
                <w:iCs/>
                <w:color w:val="000000"/>
                <w:sz w:val="24"/>
                <w:szCs w:val="24"/>
              </w:rPr>
              <w:t>:</w:t>
            </w:r>
            <w:r w:rsidRPr="008A0FDA">
              <w:rPr>
                <w:rFonts w:ascii="Lato" w:eastAsia="Times New Roman" w:hAnsi="Lato" w:cs="Times New Roman"/>
                <w:color w:val="000000"/>
                <w:sz w:val="24"/>
                <w:szCs w:val="24"/>
              </w:rPr>
              <w:t xml:space="preserve">  Jump up and </w:t>
            </w:r>
            <w:proofErr w:type="gramStart"/>
            <w:r w:rsidRPr="008A0FDA">
              <w:rPr>
                <w:rFonts w:ascii="Lato" w:eastAsia="Times New Roman" w:hAnsi="Lato" w:cs="Times New Roman"/>
                <w:color w:val="000000"/>
                <w:sz w:val="24"/>
                <w:szCs w:val="24"/>
              </w:rPr>
              <w:t>stuff..</w:t>
            </w:r>
            <w:proofErr w:type="gramEnd"/>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lastRenderedPageBreak/>
              <w:t>Teacher:</w:t>
            </w:r>
            <w:r w:rsidRPr="008A0FDA">
              <w:rPr>
                <w:rFonts w:ascii="Lato" w:eastAsia="Times New Roman" w:hAnsi="Lato" w:cs="Times New Roman"/>
                <w:color w:val="000000"/>
                <w:sz w:val="24"/>
                <w:szCs w:val="24"/>
              </w:rPr>
              <w:t>  Tell me some other things you learned in the passage.</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Laura</w:t>
            </w:r>
            <w:r w:rsidRPr="008A0FDA">
              <w:rPr>
                <w:rFonts w:ascii="Lato" w:eastAsia="Times New Roman" w:hAnsi="Lato" w:cs="Times New Roman"/>
                <w:i/>
                <w:iCs/>
                <w:color w:val="000000"/>
                <w:sz w:val="24"/>
                <w:szCs w:val="24"/>
              </w:rPr>
              <w:t>:</w:t>
            </w:r>
            <w:r w:rsidRPr="008A0FDA">
              <w:rPr>
                <w:rFonts w:ascii="Lato" w:eastAsia="Times New Roman" w:hAnsi="Lato" w:cs="Times New Roman"/>
                <w:color w:val="000000"/>
                <w:sz w:val="24"/>
                <w:szCs w:val="24"/>
              </w:rPr>
              <w:t xml:space="preserve">  Well . . . </w:t>
            </w:r>
            <w:proofErr w:type="spellStart"/>
            <w:r w:rsidRPr="008A0FDA">
              <w:rPr>
                <w:rFonts w:ascii="Lato" w:eastAsia="Times New Roman" w:hAnsi="Lato" w:cs="Times New Roman"/>
                <w:color w:val="000000"/>
                <w:sz w:val="24"/>
                <w:szCs w:val="24"/>
              </w:rPr>
              <w:t>Ummm</w:t>
            </w:r>
            <w:proofErr w:type="spellEnd"/>
            <w:r w:rsidRPr="008A0FDA">
              <w:rPr>
                <w:rFonts w:ascii="Lato" w:eastAsia="Times New Roman" w:hAnsi="Lato" w:cs="Times New Roman"/>
                <w:color w:val="000000"/>
                <w:sz w:val="24"/>
                <w:szCs w:val="24"/>
              </w:rPr>
              <w:t>… Willy do tricks at that place. And people watch him. . . </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Teacher:</w:t>
            </w:r>
            <w:r w:rsidRPr="008A0FDA">
              <w:rPr>
                <w:rFonts w:ascii="Lato" w:eastAsia="Times New Roman" w:hAnsi="Lato" w:cs="Times New Roman"/>
                <w:color w:val="000000"/>
                <w:sz w:val="24"/>
                <w:szCs w:val="24"/>
              </w:rPr>
              <w:t xml:space="preserve">  What </w:t>
            </w:r>
            <w:proofErr w:type="gramStart"/>
            <w:r w:rsidRPr="008A0FDA">
              <w:rPr>
                <w:rFonts w:ascii="Lato" w:eastAsia="Times New Roman" w:hAnsi="Lato" w:cs="Times New Roman"/>
                <w:color w:val="000000"/>
                <w:sz w:val="24"/>
                <w:szCs w:val="24"/>
              </w:rPr>
              <w:t>are</w:t>
            </w:r>
            <w:proofErr w:type="gramEnd"/>
            <w:r w:rsidRPr="008A0FDA">
              <w:rPr>
                <w:rFonts w:ascii="Lato" w:eastAsia="Times New Roman" w:hAnsi="Lato" w:cs="Times New Roman"/>
                <w:color w:val="000000"/>
                <w:sz w:val="24"/>
                <w:szCs w:val="24"/>
              </w:rPr>
              <w:t xml:space="preserve"> some ways Jack took care of Willy?</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Laura:</w:t>
            </w:r>
            <w:r w:rsidRPr="008A0FDA">
              <w:rPr>
                <w:rFonts w:ascii="Lato" w:eastAsia="Times New Roman" w:hAnsi="Lato" w:cs="Times New Roman"/>
                <w:color w:val="000000"/>
                <w:sz w:val="24"/>
                <w:szCs w:val="24"/>
              </w:rPr>
              <w:t>  I not sure. (</w:t>
            </w:r>
            <w:r w:rsidRPr="008A0FDA">
              <w:rPr>
                <w:rFonts w:ascii="Lato" w:eastAsia="Times New Roman" w:hAnsi="Lato" w:cs="Times New Roman"/>
                <w:i/>
                <w:iCs/>
                <w:color w:val="000000"/>
                <w:sz w:val="24"/>
                <w:szCs w:val="24"/>
              </w:rPr>
              <w:t xml:space="preserve">Pausing to </w:t>
            </w:r>
            <w:proofErr w:type="gramStart"/>
            <w:r w:rsidRPr="008A0FDA">
              <w:rPr>
                <w:rFonts w:ascii="Lato" w:eastAsia="Times New Roman" w:hAnsi="Lato" w:cs="Times New Roman"/>
                <w:i/>
                <w:iCs/>
                <w:color w:val="000000"/>
                <w:sz w:val="24"/>
                <w:szCs w:val="24"/>
              </w:rPr>
              <w:t>think</w:t>
            </w:r>
            <w:r w:rsidRPr="008A0FDA">
              <w:rPr>
                <w:rFonts w:ascii="Lato" w:eastAsia="Times New Roman" w:hAnsi="Lato" w:cs="Times New Roman"/>
                <w:color w:val="000000"/>
                <w:sz w:val="24"/>
                <w:szCs w:val="24"/>
              </w:rPr>
              <w:t>)  He</w:t>
            </w:r>
            <w:proofErr w:type="gramEnd"/>
            <w:r w:rsidRPr="008A0FDA">
              <w:rPr>
                <w:rFonts w:ascii="Lato" w:eastAsia="Times New Roman" w:hAnsi="Lato" w:cs="Times New Roman"/>
                <w:color w:val="000000"/>
                <w:sz w:val="24"/>
                <w:szCs w:val="24"/>
              </w:rPr>
              <w:t xml:space="preserve"> feed him fish? Oh yea, he </w:t>
            </w:r>
            <w:proofErr w:type="gramStart"/>
            <w:r w:rsidRPr="008A0FDA">
              <w:rPr>
                <w:rFonts w:ascii="Lato" w:eastAsia="Times New Roman" w:hAnsi="Lato" w:cs="Times New Roman"/>
                <w:color w:val="000000"/>
                <w:sz w:val="24"/>
                <w:szCs w:val="24"/>
              </w:rPr>
              <w:t>make</w:t>
            </w:r>
            <w:proofErr w:type="gramEnd"/>
            <w:r w:rsidRPr="008A0FDA">
              <w:rPr>
                <w:rFonts w:ascii="Lato" w:eastAsia="Times New Roman" w:hAnsi="Lato" w:cs="Times New Roman"/>
                <w:color w:val="000000"/>
                <w:sz w:val="24"/>
                <w:szCs w:val="24"/>
              </w:rPr>
              <w:t xml:space="preserve"> a big tank.</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Teacher:</w:t>
            </w:r>
            <w:r w:rsidRPr="008A0FDA">
              <w:rPr>
                <w:rFonts w:ascii="Lato" w:eastAsia="Times New Roman" w:hAnsi="Lato" w:cs="Times New Roman"/>
                <w:color w:val="000000"/>
                <w:sz w:val="24"/>
                <w:szCs w:val="24"/>
              </w:rPr>
              <w:t>  That's right, Laura. Jack made a huge tank for Willy. What did the passage say about the water in Willy’s tank?</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Laura:</w:t>
            </w:r>
            <w:r w:rsidRPr="008A0FDA">
              <w:rPr>
                <w:rFonts w:ascii="Lato" w:eastAsia="Times New Roman" w:hAnsi="Lato" w:cs="Times New Roman"/>
                <w:color w:val="000000"/>
                <w:sz w:val="24"/>
                <w:szCs w:val="24"/>
              </w:rPr>
              <w:t xml:space="preserve">  </w:t>
            </w:r>
            <w:proofErr w:type="spellStart"/>
            <w:r w:rsidRPr="008A0FDA">
              <w:rPr>
                <w:rFonts w:ascii="Lato" w:eastAsia="Times New Roman" w:hAnsi="Lato" w:cs="Times New Roman"/>
                <w:color w:val="000000"/>
                <w:sz w:val="24"/>
                <w:szCs w:val="24"/>
              </w:rPr>
              <w:t>Mmm</w:t>
            </w:r>
            <w:proofErr w:type="spellEnd"/>
            <w:r w:rsidRPr="008A0FDA">
              <w:rPr>
                <w:rFonts w:ascii="Lato" w:eastAsia="Times New Roman" w:hAnsi="Lato" w:cs="Times New Roman"/>
                <w:color w:val="000000"/>
                <w:sz w:val="24"/>
                <w:szCs w:val="24"/>
              </w:rPr>
              <w:t xml:space="preserve"> . . . Willy need water to swim? And do some exercise!</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Teacher:</w:t>
            </w:r>
            <w:r w:rsidRPr="008A0FDA">
              <w:rPr>
                <w:rFonts w:ascii="Lato" w:eastAsia="Times New Roman" w:hAnsi="Lato" w:cs="Times New Roman"/>
                <w:color w:val="000000"/>
                <w:sz w:val="24"/>
                <w:szCs w:val="24"/>
              </w:rPr>
              <w:t>  Yes, Willy needed cold ocean water. What happened at the end of the story?</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Laura:</w:t>
            </w:r>
            <w:r w:rsidRPr="008A0FDA">
              <w:rPr>
                <w:rFonts w:ascii="Lato" w:eastAsia="Times New Roman" w:hAnsi="Lato" w:cs="Times New Roman"/>
                <w:color w:val="000000"/>
                <w:sz w:val="24"/>
                <w:szCs w:val="24"/>
              </w:rPr>
              <w:t>  Willy get sick.</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Teacher:</w:t>
            </w:r>
            <w:r w:rsidRPr="008A0FDA">
              <w:rPr>
                <w:rFonts w:ascii="Lato" w:eastAsia="Times New Roman" w:hAnsi="Lato" w:cs="Times New Roman"/>
                <w:color w:val="000000"/>
                <w:sz w:val="24"/>
                <w:szCs w:val="24"/>
              </w:rPr>
              <w:t>  Yes, he did. What made Willy sick?</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 xml:space="preserve">Laura: </w:t>
            </w:r>
            <w:proofErr w:type="spellStart"/>
            <w:r w:rsidRPr="008A0FDA">
              <w:rPr>
                <w:rFonts w:ascii="Lato" w:eastAsia="Times New Roman" w:hAnsi="Lato" w:cs="Times New Roman"/>
                <w:color w:val="000000"/>
                <w:sz w:val="24"/>
                <w:szCs w:val="24"/>
              </w:rPr>
              <w:t>Ummm</w:t>
            </w:r>
            <w:proofErr w:type="spellEnd"/>
            <w:r w:rsidRPr="008A0FDA">
              <w:rPr>
                <w:rFonts w:ascii="Lato" w:eastAsia="Times New Roman" w:hAnsi="Lato" w:cs="Times New Roman"/>
                <w:color w:val="000000"/>
                <w:sz w:val="24"/>
                <w:szCs w:val="24"/>
              </w:rPr>
              <w:t>. I don’t remember.</w:t>
            </w:r>
          </w:p>
          <w:p w:rsidR="008A0FDA" w:rsidRPr="008A0FDA" w:rsidRDefault="008A0FDA" w:rsidP="008A0FDA">
            <w:pPr>
              <w:spacing w:before="180" w:after="180" w:line="240" w:lineRule="auto"/>
              <w:rPr>
                <w:rFonts w:ascii="Lato" w:eastAsia="Times New Roman" w:hAnsi="Lato" w:cs="Times New Roman"/>
                <w:color w:val="000000"/>
                <w:sz w:val="24"/>
                <w:szCs w:val="24"/>
              </w:rPr>
            </w:pPr>
            <w:proofErr w:type="gramStart"/>
            <w:r w:rsidRPr="008A0FDA">
              <w:rPr>
                <w:rFonts w:ascii="Lato" w:eastAsia="Times New Roman" w:hAnsi="Lato" w:cs="Times New Roman"/>
                <w:i/>
                <w:iCs/>
                <w:color w:val="000000"/>
                <w:sz w:val="24"/>
                <w:szCs w:val="24"/>
              </w:rPr>
              <w:t>Teacher</w:t>
            </w:r>
            <w:r w:rsidRPr="008A0FDA">
              <w:rPr>
                <w:rFonts w:ascii="Lato" w:eastAsia="Times New Roman" w:hAnsi="Lato" w:cs="Times New Roman"/>
                <w:color w:val="000000"/>
                <w:sz w:val="24"/>
                <w:szCs w:val="24"/>
              </w:rPr>
              <w:t>::</w:t>
            </w:r>
            <w:proofErr w:type="gramEnd"/>
            <w:r w:rsidRPr="008A0FDA">
              <w:rPr>
                <w:rFonts w:ascii="Lato" w:eastAsia="Times New Roman" w:hAnsi="Lato" w:cs="Times New Roman"/>
                <w:color w:val="000000"/>
                <w:sz w:val="24"/>
                <w:szCs w:val="24"/>
              </w:rPr>
              <w:t xml:space="preserve"> (</w:t>
            </w:r>
            <w:r w:rsidRPr="008A0FDA">
              <w:rPr>
                <w:rFonts w:ascii="Lato" w:eastAsia="Times New Roman" w:hAnsi="Lato" w:cs="Times New Roman"/>
                <w:i/>
                <w:iCs/>
                <w:color w:val="000000"/>
                <w:sz w:val="24"/>
                <w:szCs w:val="24"/>
              </w:rPr>
              <w:t>rereading from the passage</w:t>
            </w:r>
            <w:r w:rsidRPr="008A0FDA">
              <w:rPr>
                <w:rFonts w:ascii="Lato" w:eastAsia="Times New Roman" w:hAnsi="Lato" w:cs="Times New Roman"/>
                <w:color w:val="000000"/>
                <w:sz w:val="24"/>
                <w:szCs w:val="24"/>
              </w:rPr>
              <w:t>) "Willy’s tank became contaminated with a dangerous bacteria that made him very sick.” Bacteria is like germs… like when your mom says to wash your hands because they are dirty.</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Laura:</w:t>
            </w:r>
            <w:r w:rsidRPr="008A0FDA">
              <w:rPr>
                <w:rFonts w:ascii="Lato" w:eastAsia="Times New Roman" w:hAnsi="Lato" w:cs="Times New Roman"/>
                <w:color w:val="000000"/>
                <w:sz w:val="24"/>
                <w:szCs w:val="24"/>
              </w:rPr>
              <w:t>  Oh yea...</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Teacher:</w:t>
            </w:r>
            <w:r w:rsidRPr="008A0FDA">
              <w:rPr>
                <w:rFonts w:ascii="Lato" w:eastAsia="Times New Roman" w:hAnsi="Lato" w:cs="Times New Roman"/>
                <w:color w:val="000000"/>
                <w:sz w:val="24"/>
                <w:szCs w:val="24"/>
              </w:rPr>
              <w:t>  So where did Jack take Willy?</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Laura:</w:t>
            </w:r>
            <w:r w:rsidRPr="008A0FDA">
              <w:rPr>
                <w:rFonts w:ascii="Lato" w:eastAsia="Times New Roman" w:hAnsi="Lato" w:cs="Times New Roman"/>
                <w:color w:val="000000"/>
                <w:sz w:val="24"/>
                <w:szCs w:val="24"/>
              </w:rPr>
              <w:t>  Back to the water.</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Teacher:</w:t>
            </w:r>
            <w:r w:rsidRPr="008A0FDA">
              <w:rPr>
                <w:rFonts w:ascii="Lato" w:eastAsia="Times New Roman" w:hAnsi="Lato" w:cs="Times New Roman"/>
                <w:color w:val="000000"/>
                <w:sz w:val="24"/>
                <w:szCs w:val="24"/>
              </w:rPr>
              <w:t>  How was Jack feeling about Willy going back to the ocean?</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Laura:</w:t>
            </w:r>
            <w:r w:rsidRPr="008A0FDA">
              <w:rPr>
                <w:rFonts w:ascii="Lato" w:eastAsia="Times New Roman" w:hAnsi="Lato" w:cs="Times New Roman"/>
                <w:color w:val="000000"/>
                <w:sz w:val="24"/>
                <w:szCs w:val="24"/>
              </w:rPr>
              <w:t xml:space="preserve">  He </w:t>
            </w:r>
            <w:proofErr w:type="spellStart"/>
            <w:proofErr w:type="gramStart"/>
            <w:r w:rsidRPr="008A0FDA">
              <w:rPr>
                <w:rFonts w:ascii="Lato" w:eastAsia="Times New Roman" w:hAnsi="Lato" w:cs="Times New Roman"/>
                <w:color w:val="000000"/>
                <w:sz w:val="24"/>
                <w:szCs w:val="24"/>
              </w:rPr>
              <w:t>sad</w:t>
            </w:r>
            <w:proofErr w:type="spellEnd"/>
            <w:proofErr w:type="gramEnd"/>
            <w:r w:rsidRPr="008A0FDA">
              <w:rPr>
                <w:rFonts w:ascii="Lato" w:eastAsia="Times New Roman" w:hAnsi="Lato" w:cs="Times New Roman"/>
                <w:color w:val="000000"/>
                <w:sz w:val="24"/>
                <w:szCs w:val="24"/>
              </w:rPr>
              <w:t>.</w:t>
            </w:r>
          </w:p>
        </w:tc>
      </w:tr>
    </w:tbl>
    <w:p w:rsidR="008A0FDA" w:rsidRDefault="008A0FDA"/>
    <w:sectPr w:rsidR="008A0F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Lato">
    <w:altName w:val="Segoe UI"/>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FDA"/>
    <w:rsid w:val="001020F7"/>
    <w:rsid w:val="00315C9F"/>
    <w:rsid w:val="005832A8"/>
    <w:rsid w:val="008A0FDA"/>
    <w:rsid w:val="00A535E3"/>
    <w:rsid w:val="00B17003"/>
    <w:rsid w:val="00BD5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23214"/>
  <w15:chartTrackingRefBased/>
  <w15:docId w15:val="{74FB95D0-89DF-4C0F-82DB-63E1FA47C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0FD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A0FDA"/>
    <w:rPr>
      <w:b/>
      <w:bCs/>
    </w:rPr>
  </w:style>
  <w:style w:type="character" w:customStyle="1" w:styleId="instructurefileholder">
    <w:name w:val="instructure_file_holder"/>
    <w:basedOn w:val="DefaultParagraphFont"/>
    <w:rsid w:val="008A0FDA"/>
  </w:style>
  <w:style w:type="character" w:styleId="Hyperlink">
    <w:name w:val="Hyperlink"/>
    <w:basedOn w:val="DefaultParagraphFont"/>
    <w:uiPriority w:val="99"/>
    <w:semiHidden/>
    <w:unhideWhenUsed/>
    <w:rsid w:val="008A0FDA"/>
    <w:rPr>
      <w:color w:val="0000FF"/>
      <w:u w:val="single"/>
    </w:rPr>
  </w:style>
  <w:style w:type="character" w:customStyle="1" w:styleId="screenreader-only">
    <w:name w:val="screenreader-only"/>
    <w:basedOn w:val="DefaultParagraphFont"/>
    <w:rsid w:val="008A0F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916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7</Pages>
  <Words>1116</Words>
  <Characters>6363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ALDINE ISD</Company>
  <LinksUpToDate>false</LinksUpToDate>
  <CharactersWithSpaces>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Damaris Givens</dc:creator>
  <cp:keywords/>
  <dc:description/>
  <cp:lastModifiedBy>Damaris Givens</cp:lastModifiedBy>
  <cp:revision>4</cp:revision>
  <dcterms:created xsi:type="dcterms:W3CDTF">2021-09-26T20:59:00Z</dcterms:created>
  <dcterms:modified xsi:type="dcterms:W3CDTF">2021-10-16T17:21:00Z</dcterms:modified>
</cp:coreProperties>
</file>